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5E" w:rsidRDefault="007670DD">
      <w:pPr>
        <w:pBdr>
          <w:top w:val="nil"/>
          <w:left w:val="nil"/>
          <w:bottom w:val="nil"/>
          <w:right w:val="nil"/>
          <w:between w:val="nil"/>
        </w:pBdr>
        <w:spacing w:before="74"/>
        <w:ind w:left="464"/>
        <w:rPr>
          <w:b/>
          <w:color w:val="000000"/>
        </w:rPr>
      </w:pPr>
      <w:r>
        <w:rPr>
          <w:b/>
          <w:color w:val="000000"/>
        </w:rPr>
        <w:t>Formulário para apresentação dos certificados das Atividades Teórico-Práticas de Aprofundamento - ATPA</w:t>
      </w:r>
    </w:p>
    <w:p w:rsidR="0057105E" w:rsidRDefault="0057105E">
      <w:pPr>
        <w:spacing w:before="2"/>
        <w:rPr>
          <w:b/>
          <w:sz w:val="25"/>
          <w:szCs w:val="25"/>
        </w:rPr>
      </w:pPr>
    </w:p>
    <w:p w:rsidR="0057105E" w:rsidRDefault="007670DD">
      <w:pPr>
        <w:tabs>
          <w:tab w:val="left" w:pos="8759"/>
        </w:tabs>
        <w:ind w:left="160"/>
      </w:pPr>
      <w:r>
        <w:t xml:space="preserve">Nome: </w:t>
      </w:r>
      <w:r>
        <w:rPr>
          <w:u w:val="single"/>
        </w:rPr>
        <w:tab/>
      </w:r>
    </w:p>
    <w:p w:rsidR="0057105E" w:rsidRDefault="0057105E">
      <w:pPr>
        <w:spacing w:before="10"/>
        <w:rPr>
          <w:sz w:val="16"/>
          <w:szCs w:val="16"/>
        </w:rPr>
      </w:pPr>
    </w:p>
    <w:p w:rsidR="0057105E" w:rsidRDefault="007670DD">
      <w:pPr>
        <w:tabs>
          <w:tab w:val="left" w:pos="3715"/>
          <w:tab w:val="left" w:pos="5062"/>
          <w:tab w:val="left" w:pos="5673"/>
          <w:tab w:val="left" w:pos="6345"/>
          <w:tab w:val="left" w:pos="6957"/>
          <w:tab w:val="left" w:pos="7567"/>
          <w:tab w:val="left" w:pos="8181"/>
          <w:tab w:val="left" w:pos="8915"/>
        </w:tabs>
        <w:spacing w:before="94"/>
        <w:ind w:left="160"/>
      </w:pPr>
      <w:r>
        <w:t>Número USP:</w:t>
      </w:r>
      <w:r>
        <w:rPr>
          <w:u w:val="single"/>
        </w:rPr>
        <w:tab/>
      </w:r>
      <w:r>
        <w:t>ATPA: 1</w:t>
      </w:r>
      <w:r>
        <w:rPr>
          <w:u w:val="single"/>
        </w:rPr>
        <w:tab/>
      </w:r>
      <w:r>
        <w:t>2</w:t>
      </w:r>
      <w:r>
        <w:rPr>
          <w:u w:val="single"/>
        </w:rPr>
        <w:tab/>
      </w:r>
    </w:p>
    <w:p w:rsidR="0057105E" w:rsidRDefault="0057105E">
      <w:pPr>
        <w:spacing w:before="1" w:after="1"/>
        <w:rPr>
          <w:sz w:val="25"/>
          <w:szCs w:val="25"/>
        </w:rPr>
      </w:pPr>
    </w:p>
    <w:tbl>
      <w:tblPr>
        <w:tblStyle w:val="a"/>
        <w:tblW w:w="1056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85"/>
        <w:gridCol w:w="2127"/>
        <w:gridCol w:w="2127"/>
        <w:gridCol w:w="1726"/>
      </w:tblGrid>
      <w:tr w:rsidR="0057105E">
        <w:trPr>
          <w:trHeight w:val="630"/>
        </w:trPr>
        <w:tc>
          <w:tcPr>
            <w:tcW w:w="4585" w:type="dxa"/>
            <w:shd w:val="clear" w:color="auto" w:fill="A6A6A6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118" w:right="109"/>
              <w:jc w:val="center"/>
              <w:rPr>
                <w:color w:val="000000"/>
              </w:rPr>
            </w:pPr>
            <w:r>
              <w:rPr>
                <w:color w:val="000000"/>
              </w:rPr>
              <w:t>ATIVIDADE</w:t>
            </w:r>
          </w:p>
        </w:tc>
        <w:tc>
          <w:tcPr>
            <w:tcW w:w="2127" w:type="dxa"/>
            <w:shd w:val="clear" w:color="auto" w:fill="A6A6A6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561" w:right="259" w:hanging="276"/>
              <w:rPr>
                <w:color w:val="000000"/>
              </w:rPr>
            </w:pPr>
            <w:r>
              <w:rPr>
                <w:color w:val="000000"/>
              </w:rPr>
              <w:t>LIMITE CARGA HORÁRIA</w:t>
            </w:r>
          </w:p>
        </w:tc>
        <w:tc>
          <w:tcPr>
            <w:tcW w:w="2127" w:type="dxa"/>
            <w:shd w:val="clear" w:color="auto" w:fill="A6A6A6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07" w:right="113" w:hanging="269"/>
              <w:rPr>
                <w:color w:val="000000"/>
              </w:rPr>
            </w:pPr>
            <w:r>
              <w:rPr>
                <w:color w:val="000000"/>
              </w:rPr>
              <w:t>CARGA HORÁRIA SOLICITADA</w:t>
            </w:r>
          </w:p>
        </w:tc>
        <w:tc>
          <w:tcPr>
            <w:tcW w:w="1726" w:type="dxa"/>
            <w:tcBorders>
              <w:right w:val="single" w:sz="6" w:space="0" w:color="000000"/>
            </w:tcBorders>
            <w:shd w:val="clear" w:color="auto" w:fill="A6A6A6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42" w:right="88" w:hanging="228"/>
              <w:rPr>
                <w:color w:val="000000"/>
              </w:rPr>
            </w:pPr>
            <w:r>
              <w:rPr>
                <w:color w:val="000000"/>
              </w:rPr>
              <w:t>CERTIFICADO NÚMERO:</w:t>
            </w:r>
          </w:p>
        </w:tc>
      </w:tr>
      <w:tr w:rsidR="0057105E">
        <w:trPr>
          <w:trHeight w:val="505"/>
        </w:trPr>
        <w:tc>
          <w:tcPr>
            <w:tcW w:w="4585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403" w:right="372" w:hanging="2"/>
              <w:rPr>
                <w:color w:val="000000"/>
              </w:rPr>
            </w:pPr>
            <w:r>
              <w:rPr>
                <w:color w:val="000000"/>
              </w:rPr>
              <w:t>Palestras, simpósios, mesas-redondas vinculadas à Licenciatura e Educação*</w:t>
            </w:r>
          </w:p>
        </w:tc>
        <w:tc>
          <w:tcPr>
            <w:tcW w:w="2127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8" w:right="129"/>
              <w:jc w:val="center"/>
              <w:rPr>
                <w:color w:val="000000"/>
              </w:rPr>
            </w:pPr>
            <w:r>
              <w:rPr>
                <w:color w:val="000000"/>
              </w:rPr>
              <w:t>20 horas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35" w:right="129"/>
              <w:jc w:val="center"/>
              <w:rPr>
                <w:color w:val="000000"/>
              </w:rPr>
            </w:pPr>
            <w:r>
              <w:rPr>
                <w:color w:val="000000"/>
              </w:rPr>
              <w:t>(2 h por atividade)</w:t>
            </w:r>
          </w:p>
        </w:tc>
        <w:tc>
          <w:tcPr>
            <w:tcW w:w="2127" w:type="dxa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757"/>
        </w:trPr>
        <w:tc>
          <w:tcPr>
            <w:tcW w:w="4585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7" w:right="338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Participar de congressos científicos (nacionais e internacionais vinculados à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6" w:right="111"/>
              <w:jc w:val="center"/>
              <w:rPr>
                <w:color w:val="000000"/>
              </w:rPr>
            </w:pPr>
            <w:r>
              <w:rPr>
                <w:color w:val="000000"/>
              </w:rPr>
              <w:t>Licenciatura e Educação)</w:t>
            </w:r>
          </w:p>
        </w:tc>
        <w:tc>
          <w:tcPr>
            <w:tcW w:w="2127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38" w:right="129"/>
              <w:jc w:val="center"/>
              <w:rPr>
                <w:color w:val="000000"/>
              </w:rPr>
            </w:pPr>
            <w:r>
              <w:rPr>
                <w:color w:val="000000"/>
              </w:rPr>
              <w:t>60 horas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8" w:right="128"/>
              <w:jc w:val="center"/>
              <w:rPr>
                <w:color w:val="000000"/>
              </w:rPr>
            </w:pPr>
            <w:r>
              <w:rPr>
                <w:color w:val="000000"/>
              </w:rPr>
              <w:t>(20 h congresso)</w:t>
            </w:r>
          </w:p>
        </w:tc>
        <w:tc>
          <w:tcPr>
            <w:tcW w:w="2127" w:type="dxa"/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06"/>
        </w:trPr>
        <w:tc>
          <w:tcPr>
            <w:tcW w:w="4585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43" w:right="418" w:firstLine="12"/>
              <w:rPr>
                <w:color w:val="000000"/>
              </w:rPr>
            </w:pPr>
            <w:r>
              <w:rPr>
                <w:color w:val="000000"/>
              </w:rPr>
              <w:t>Apresentação de trabalhos científicos vinculados à Licenciatura e Educação</w:t>
            </w:r>
          </w:p>
        </w:tc>
        <w:tc>
          <w:tcPr>
            <w:tcW w:w="2127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8" w:right="129"/>
              <w:jc w:val="center"/>
              <w:rPr>
                <w:color w:val="000000"/>
              </w:rPr>
            </w:pPr>
            <w:r>
              <w:rPr>
                <w:color w:val="000000"/>
              </w:rPr>
              <w:t>40 horas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4" w:lineRule="auto"/>
              <w:ind w:left="138" w:right="129"/>
              <w:jc w:val="center"/>
              <w:rPr>
                <w:color w:val="000000"/>
              </w:rPr>
            </w:pPr>
            <w:r>
              <w:rPr>
                <w:color w:val="000000"/>
              </w:rPr>
              <w:t>(10 h por trabalho)</w:t>
            </w:r>
          </w:p>
        </w:tc>
        <w:tc>
          <w:tcPr>
            <w:tcW w:w="2127" w:type="dxa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00"/>
        </w:trPr>
        <w:tc>
          <w:tcPr>
            <w:tcW w:w="4585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8" w:right="111"/>
              <w:jc w:val="center"/>
              <w:rPr>
                <w:color w:val="000000"/>
              </w:rPr>
            </w:pPr>
            <w:r>
              <w:rPr>
                <w:color w:val="000000"/>
              </w:rPr>
              <w:t>Atividade em projeto de pesquisa vinculado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18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à Licenciatura e Educação**</w:t>
            </w:r>
          </w:p>
        </w:tc>
        <w:tc>
          <w:tcPr>
            <w:tcW w:w="2127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573"/>
              <w:rPr>
                <w:color w:val="000000"/>
              </w:rPr>
            </w:pPr>
            <w:r>
              <w:rPr>
                <w:color w:val="000000"/>
              </w:rPr>
              <w:t>100 horas</w:t>
            </w:r>
          </w:p>
        </w:tc>
        <w:tc>
          <w:tcPr>
            <w:tcW w:w="2127" w:type="dxa"/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05"/>
        </w:trPr>
        <w:tc>
          <w:tcPr>
            <w:tcW w:w="4585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235" w:right="211" w:firstLine="312"/>
              <w:rPr>
                <w:color w:val="000000"/>
              </w:rPr>
            </w:pPr>
            <w:r>
              <w:rPr>
                <w:color w:val="000000"/>
              </w:rPr>
              <w:t>Atividades em projetos de extensão vinculados à educação formal e informal**</w:t>
            </w:r>
          </w:p>
        </w:tc>
        <w:tc>
          <w:tcPr>
            <w:tcW w:w="2127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573"/>
              <w:rPr>
                <w:color w:val="000000"/>
              </w:rPr>
            </w:pPr>
            <w:r>
              <w:rPr>
                <w:color w:val="000000"/>
              </w:rPr>
              <w:t>100 horas</w:t>
            </w:r>
          </w:p>
        </w:tc>
        <w:tc>
          <w:tcPr>
            <w:tcW w:w="2127" w:type="dxa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758"/>
        </w:trPr>
        <w:tc>
          <w:tcPr>
            <w:tcW w:w="4585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 w:right="109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Participação em grupos de estudos, orientado por docente, vinculados à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8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Licenciatura e Educação**</w:t>
            </w:r>
          </w:p>
        </w:tc>
        <w:tc>
          <w:tcPr>
            <w:tcW w:w="2127" w:type="dxa"/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1"/>
                <w:szCs w:val="21"/>
              </w:rPr>
            </w:pP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3"/>
              <w:rPr>
                <w:color w:val="000000"/>
              </w:rPr>
            </w:pPr>
            <w:r>
              <w:rPr>
                <w:color w:val="000000"/>
              </w:rPr>
              <w:t>100 horas</w:t>
            </w:r>
          </w:p>
        </w:tc>
        <w:tc>
          <w:tcPr>
            <w:tcW w:w="2127" w:type="dxa"/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05"/>
        </w:trPr>
        <w:tc>
          <w:tcPr>
            <w:tcW w:w="4585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6" w:right="613" w:hanging="416"/>
              <w:rPr>
                <w:color w:val="000000"/>
              </w:rPr>
            </w:pPr>
            <w:r>
              <w:rPr>
                <w:color w:val="000000"/>
              </w:rPr>
              <w:t>Estágio não curricular vinculado à Licenciatura e Educação.</w:t>
            </w:r>
          </w:p>
        </w:tc>
        <w:tc>
          <w:tcPr>
            <w:tcW w:w="2127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573"/>
              <w:rPr>
                <w:color w:val="000000"/>
              </w:rPr>
            </w:pPr>
            <w:r>
              <w:rPr>
                <w:color w:val="000000"/>
              </w:rPr>
              <w:t>100 horas</w:t>
            </w:r>
          </w:p>
        </w:tc>
        <w:tc>
          <w:tcPr>
            <w:tcW w:w="2127" w:type="dxa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04"/>
        </w:trPr>
        <w:tc>
          <w:tcPr>
            <w:tcW w:w="4585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554"/>
              <w:rPr>
                <w:color w:val="000000"/>
              </w:rPr>
            </w:pPr>
            <w:r>
              <w:rPr>
                <w:color w:val="000000"/>
              </w:rPr>
              <w:t>Exercer monitoria em disciplinas de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506"/>
              <w:rPr>
                <w:color w:val="000000"/>
              </w:rPr>
            </w:pPr>
            <w:r>
              <w:rPr>
                <w:color w:val="000000"/>
              </w:rPr>
              <w:t>graduação vinculadas à Licenciatura</w:t>
            </w:r>
          </w:p>
        </w:tc>
        <w:tc>
          <w:tcPr>
            <w:tcW w:w="2127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633"/>
              <w:rPr>
                <w:color w:val="000000"/>
              </w:rPr>
            </w:pPr>
            <w:r>
              <w:rPr>
                <w:color w:val="000000"/>
              </w:rPr>
              <w:t>90 horas</w:t>
            </w:r>
          </w:p>
        </w:tc>
        <w:tc>
          <w:tcPr>
            <w:tcW w:w="2127" w:type="dxa"/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06"/>
        </w:trPr>
        <w:tc>
          <w:tcPr>
            <w:tcW w:w="4585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3" w:right="674" w:hanging="252"/>
              <w:rPr>
                <w:color w:val="000000"/>
              </w:rPr>
            </w:pPr>
            <w:r>
              <w:rPr>
                <w:color w:val="000000"/>
              </w:rPr>
              <w:t>Representação discente na CoC Licenciatura em Psicologia.</w:t>
            </w:r>
          </w:p>
        </w:tc>
        <w:tc>
          <w:tcPr>
            <w:tcW w:w="2127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633"/>
              <w:rPr>
                <w:color w:val="000000"/>
              </w:rPr>
            </w:pPr>
            <w:r>
              <w:rPr>
                <w:color w:val="000000"/>
              </w:rPr>
              <w:t>80 horas</w:t>
            </w:r>
          </w:p>
        </w:tc>
        <w:tc>
          <w:tcPr>
            <w:tcW w:w="2127" w:type="dxa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04"/>
        </w:trPr>
        <w:tc>
          <w:tcPr>
            <w:tcW w:w="4585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6" w:right="111"/>
              <w:jc w:val="center"/>
              <w:rPr>
                <w:color w:val="000000"/>
              </w:rPr>
            </w:pPr>
            <w:r>
              <w:rPr>
                <w:color w:val="000000"/>
              </w:rPr>
              <w:t>Atividade docente vinculada ao ensino de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118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psicologia.</w:t>
            </w:r>
          </w:p>
        </w:tc>
        <w:tc>
          <w:tcPr>
            <w:tcW w:w="2127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633"/>
              <w:rPr>
                <w:color w:val="000000"/>
              </w:rPr>
            </w:pPr>
            <w:r>
              <w:rPr>
                <w:color w:val="000000"/>
              </w:rPr>
              <w:t>50 horas</w:t>
            </w:r>
          </w:p>
        </w:tc>
        <w:tc>
          <w:tcPr>
            <w:tcW w:w="2127" w:type="dxa"/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05"/>
        </w:trPr>
        <w:tc>
          <w:tcPr>
            <w:tcW w:w="4585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8" w:right="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Atividade docente </w:t>
            </w:r>
            <w:r>
              <w:rPr>
                <w:b/>
                <w:color w:val="000000"/>
              </w:rPr>
              <w:t xml:space="preserve">NÃO </w:t>
            </w:r>
            <w:r>
              <w:rPr>
                <w:color w:val="000000"/>
              </w:rPr>
              <w:t>vinculada ao ensino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4" w:lineRule="auto"/>
              <w:ind w:left="118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de psicologia.</w:t>
            </w:r>
          </w:p>
        </w:tc>
        <w:tc>
          <w:tcPr>
            <w:tcW w:w="2127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633"/>
              <w:rPr>
                <w:color w:val="000000"/>
              </w:rPr>
            </w:pPr>
            <w:r>
              <w:rPr>
                <w:color w:val="000000"/>
              </w:rPr>
              <w:t>30 horas</w:t>
            </w:r>
          </w:p>
        </w:tc>
        <w:tc>
          <w:tcPr>
            <w:tcW w:w="2127" w:type="dxa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254"/>
        </w:trPr>
        <w:tc>
          <w:tcPr>
            <w:tcW w:w="4585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7" w:right="111"/>
              <w:jc w:val="center"/>
              <w:rPr>
                <w:color w:val="000000"/>
              </w:rPr>
            </w:pPr>
            <w:r>
              <w:rPr>
                <w:color w:val="000000"/>
              </w:rPr>
              <w:t>Experiência de intercâmbio</w:t>
            </w:r>
          </w:p>
        </w:tc>
        <w:tc>
          <w:tcPr>
            <w:tcW w:w="2127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33"/>
              <w:rPr>
                <w:color w:val="000000"/>
              </w:rPr>
            </w:pPr>
            <w:r>
              <w:rPr>
                <w:color w:val="000000"/>
              </w:rPr>
              <w:t>30 horas</w:t>
            </w:r>
          </w:p>
        </w:tc>
        <w:tc>
          <w:tcPr>
            <w:tcW w:w="2127" w:type="dxa"/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105E">
        <w:trPr>
          <w:trHeight w:val="757"/>
        </w:trPr>
        <w:tc>
          <w:tcPr>
            <w:tcW w:w="4585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05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Frequentar cursos de outras áreas de Psicologia, sendo que todas serão avaliadas pela CoC.</w:t>
            </w:r>
          </w:p>
        </w:tc>
        <w:tc>
          <w:tcPr>
            <w:tcW w:w="2127" w:type="dxa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21"/>
                <w:szCs w:val="21"/>
              </w:rPr>
            </w:pP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33"/>
              <w:rPr>
                <w:color w:val="000000"/>
              </w:rPr>
            </w:pPr>
            <w:r>
              <w:rPr>
                <w:color w:val="000000"/>
              </w:rPr>
              <w:t>50 horas</w:t>
            </w:r>
          </w:p>
        </w:tc>
        <w:tc>
          <w:tcPr>
            <w:tcW w:w="2127" w:type="dxa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1771"/>
        </w:trPr>
        <w:tc>
          <w:tcPr>
            <w:tcW w:w="4585" w:type="dxa"/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2"/>
                <w:szCs w:val="32"/>
              </w:rPr>
            </w:pP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5" w:right="385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Publicações ou aceitação em revistas científicas indexadas, impressas ou eletrônicas, ou publicações em livro ou capítulos de livro.</w:t>
            </w:r>
          </w:p>
        </w:tc>
        <w:tc>
          <w:tcPr>
            <w:tcW w:w="2127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right="209"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100 horas (máximo um item na área de Educação);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38" w:right="12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4" w:right="276" w:firstLine="328"/>
              <w:rPr>
                <w:color w:val="000000"/>
              </w:rPr>
            </w:pPr>
            <w:r>
              <w:rPr>
                <w:color w:val="000000"/>
              </w:rPr>
              <w:t>60 horas (em outra área)</w:t>
            </w:r>
          </w:p>
        </w:tc>
        <w:tc>
          <w:tcPr>
            <w:tcW w:w="2127" w:type="dxa"/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760"/>
        </w:trPr>
        <w:tc>
          <w:tcPr>
            <w:tcW w:w="4585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866" w:right="302" w:hanging="539"/>
              <w:rPr>
                <w:color w:val="000000"/>
              </w:rPr>
            </w:pPr>
            <w:r>
              <w:rPr>
                <w:color w:val="000000"/>
              </w:rPr>
              <w:t>Participação em oficinas e atividades de cunho educacional e cultural.</w:t>
            </w:r>
          </w:p>
        </w:tc>
        <w:tc>
          <w:tcPr>
            <w:tcW w:w="2127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8" w:right="129"/>
              <w:jc w:val="center"/>
              <w:rPr>
                <w:color w:val="000000"/>
              </w:rPr>
            </w:pPr>
            <w:r>
              <w:rPr>
                <w:color w:val="000000"/>
              </w:rPr>
              <w:t>60 horas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2" w:lineRule="auto"/>
              <w:ind w:left="415" w:right="40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(até 3 itens; 20h por item)</w:t>
            </w:r>
          </w:p>
        </w:tc>
        <w:tc>
          <w:tcPr>
            <w:tcW w:w="2127" w:type="dxa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06"/>
        </w:trPr>
        <w:tc>
          <w:tcPr>
            <w:tcW w:w="4585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301" w:right="456" w:hanging="822"/>
              <w:rPr>
                <w:color w:val="000000"/>
              </w:rPr>
            </w:pPr>
            <w:r>
              <w:rPr>
                <w:color w:val="000000"/>
              </w:rPr>
              <w:t>Organização de eventos acadêmicos ligados à Educação.</w:t>
            </w:r>
          </w:p>
        </w:tc>
        <w:tc>
          <w:tcPr>
            <w:tcW w:w="2127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633"/>
              <w:rPr>
                <w:color w:val="000000"/>
              </w:rPr>
            </w:pPr>
            <w:r>
              <w:rPr>
                <w:color w:val="000000"/>
              </w:rPr>
              <w:t>20 horas</w:t>
            </w:r>
          </w:p>
        </w:tc>
        <w:tc>
          <w:tcPr>
            <w:tcW w:w="2127" w:type="dxa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04"/>
        </w:trPr>
        <w:tc>
          <w:tcPr>
            <w:tcW w:w="4585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7" w:right="111"/>
              <w:jc w:val="center"/>
              <w:rPr>
                <w:color w:val="000000"/>
              </w:rPr>
            </w:pPr>
            <w:r>
              <w:rPr>
                <w:color w:val="000000"/>
              </w:rPr>
              <w:t>Participação em cursos de extensão ligados</w:t>
            </w:r>
          </w:p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4" w:lineRule="auto"/>
              <w:ind w:left="118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à Educação</w:t>
            </w:r>
          </w:p>
        </w:tc>
        <w:tc>
          <w:tcPr>
            <w:tcW w:w="2127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633"/>
              <w:rPr>
                <w:color w:val="000000"/>
              </w:rPr>
            </w:pPr>
            <w:r>
              <w:rPr>
                <w:color w:val="000000"/>
              </w:rPr>
              <w:t>40 horas</w:t>
            </w:r>
          </w:p>
        </w:tc>
        <w:tc>
          <w:tcPr>
            <w:tcW w:w="2127" w:type="dxa"/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27"/>
        </w:trPr>
        <w:tc>
          <w:tcPr>
            <w:tcW w:w="4585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2" w:lineRule="auto"/>
              <w:ind w:left="756" w:right="142" w:hanging="587"/>
              <w:rPr>
                <w:color w:val="000000"/>
              </w:rPr>
            </w:pPr>
            <w:r>
              <w:rPr>
                <w:color w:val="000000"/>
              </w:rPr>
              <w:t>Participação como voluntário em atividades de caráter humanitário e social.</w:t>
            </w:r>
          </w:p>
        </w:tc>
        <w:tc>
          <w:tcPr>
            <w:tcW w:w="2127" w:type="dxa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633"/>
              <w:rPr>
                <w:color w:val="000000"/>
              </w:rPr>
            </w:pPr>
            <w:r>
              <w:rPr>
                <w:color w:val="000000"/>
              </w:rPr>
              <w:t>40 horas</w:t>
            </w:r>
          </w:p>
        </w:tc>
        <w:tc>
          <w:tcPr>
            <w:tcW w:w="2127" w:type="dxa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527"/>
        </w:trPr>
        <w:tc>
          <w:tcPr>
            <w:tcW w:w="4585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72" w:right="259" w:hanging="687"/>
              <w:rPr>
                <w:color w:val="000000"/>
              </w:rPr>
            </w:pPr>
            <w:r>
              <w:rPr>
                <w:color w:val="000000"/>
              </w:rPr>
              <w:t>Participação em grupos de teatro, corais, grupos de dança e música.</w:t>
            </w:r>
          </w:p>
        </w:tc>
        <w:tc>
          <w:tcPr>
            <w:tcW w:w="2127" w:type="dxa"/>
            <w:shd w:val="clear" w:color="auto" w:fill="D9D9D9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633"/>
              <w:rPr>
                <w:color w:val="000000"/>
              </w:rPr>
            </w:pPr>
            <w:r>
              <w:rPr>
                <w:color w:val="000000"/>
              </w:rPr>
              <w:t>30 horas</w:t>
            </w:r>
          </w:p>
        </w:tc>
        <w:tc>
          <w:tcPr>
            <w:tcW w:w="2127" w:type="dxa"/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right w:val="single" w:sz="6" w:space="0" w:color="000000"/>
            </w:tcBorders>
            <w:shd w:val="clear" w:color="auto" w:fill="D9D9D9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05E">
        <w:trPr>
          <w:trHeight w:val="342"/>
        </w:trPr>
        <w:tc>
          <w:tcPr>
            <w:tcW w:w="4585" w:type="dxa"/>
            <w:tcBorders>
              <w:left w:val="nil"/>
              <w:bottom w:val="nil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6A6A6"/>
          </w:tcPr>
          <w:p w:rsidR="0057105E" w:rsidRDefault="00767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2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TOTAL:</w:t>
            </w:r>
          </w:p>
        </w:tc>
        <w:tc>
          <w:tcPr>
            <w:tcW w:w="2127" w:type="dxa"/>
            <w:shd w:val="clear" w:color="auto" w:fill="A6A6A6"/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6" w:type="dxa"/>
            <w:tcBorders>
              <w:bottom w:val="nil"/>
              <w:right w:val="nil"/>
            </w:tcBorders>
          </w:tcPr>
          <w:p w:rsidR="0057105E" w:rsidRDefault="0057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7105E" w:rsidRDefault="00767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  <w:rPr>
          <w:b/>
          <w:color w:val="000000"/>
        </w:rPr>
      </w:pPr>
      <w:r>
        <w:rPr>
          <w:b/>
          <w:color w:val="000000"/>
        </w:rPr>
        <w:t>Cada atividade apresentada deverá ser acompanhada de uma breve reflexão sobre a sua conexão com a atividade docente.</w:t>
      </w:r>
    </w:p>
    <w:p w:rsidR="0057105E" w:rsidRDefault="00767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</w:pPr>
      <w:r>
        <w:rPr>
          <w:color w:val="000000"/>
        </w:rPr>
        <w:lastRenderedPageBreak/>
        <w:t>Se estas atividades estiverem incluídas em congresso, contarão apenas as horas no congresso.</w:t>
      </w:r>
    </w:p>
    <w:p w:rsidR="0057105E" w:rsidRDefault="00767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</w:pPr>
      <w:r>
        <w:rPr>
          <w:color w:val="000000"/>
        </w:rPr>
        <w:t>Certificados emitidos pelo orientador ou docente deverão conter a descrição da atividade e a carga horária.</w:t>
      </w:r>
    </w:p>
    <w:p w:rsidR="0057105E" w:rsidRDefault="00767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14" w:hanging="357"/>
        <w:jc w:val="both"/>
      </w:pPr>
      <w:r>
        <w:rPr>
          <w:color w:val="000000"/>
        </w:rPr>
        <w:t>Não serão aceitas atividades que já tenham sido aprovadas como AACs (Atividades Acadêmicas Complementares).</w:t>
      </w:r>
    </w:p>
    <w:p w:rsidR="0057105E" w:rsidRDefault="0057105E">
      <w:pPr>
        <w:rPr>
          <w:sz w:val="24"/>
          <w:szCs w:val="24"/>
        </w:rPr>
      </w:pPr>
    </w:p>
    <w:p w:rsidR="0057105E" w:rsidRDefault="0057105E">
      <w:pPr>
        <w:rPr>
          <w:sz w:val="24"/>
          <w:szCs w:val="24"/>
        </w:rPr>
      </w:pPr>
    </w:p>
    <w:p w:rsidR="0057105E" w:rsidRDefault="0057105E">
      <w:pPr>
        <w:spacing w:before="10"/>
        <w:rPr>
          <w:sz w:val="28"/>
          <w:szCs w:val="28"/>
        </w:rPr>
      </w:pPr>
    </w:p>
    <w:p w:rsidR="0057105E" w:rsidRDefault="007670DD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4176" w:right="214" w:hanging="3969"/>
        <w:rPr>
          <w:b/>
          <w:color w:val="000000"/>
        </w:rPr>
      </w:pPr>
      <w:r>
        <w:rPr>
          <w:b/>
          <w:color w:val="000000"/>
        </w:rPr>
        <w:t>Favor discriminar a carga horária solicitada para a atividade e a numeração atribuída ao certificado que se refere à mesma.</w:t>
      </w:r>
    </w:p>
    <w:p w:rsidR="0057105E" w:rsidRDefault="0057105E">
      <w:pPr>
        <w:rPr>
          <w:b/>
          <w:sz w:val="24"/>
          <w:szCs w:val="24"/>
        </w:rPr>
      </w:pPr>
    </w:p>
    <w:p w:rsidR="0057105E" w:rsidRDefault="0057105E">
      <w:pPr>
        <w:rPr>
          <w:b/>
          <w:sz w:val="24"/>
          <w:szCs w:val="24"/>
        </w:rPr>
      </w:pPr>
    </w:p>
    <w:p w:rsidR="0057105E" w:rsidRDefault="007670DD">
      <w:pPr>
        <w:spacing w:before="208"/>
        <w:ind w:left="160"/>
      </w:pPr>
      <w:r>
        <w:t>Há mais alguma informação que você julga necessária para o processo de validação das suas ATPAs?</w:t>
      </w:r>
    </w:p>
    <w:p w:rsidR="0057105E" w:rsidRDefault="007670DD">
      <w:pPr>
        <w:spacing w:before="2"/>
        <w:rPr>
          <w:sz w:val="28"/>
          <w:szCs w:val="28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-241299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TopAndBottom distT="0" distB="0"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58800" y="4979515"/>
                        <a:ext cx="6373494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-241299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TopAndBottom distT="0" distB="0"/>
              <wp:docPr id="4" name="Conector de Seta Re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58800" y="4737580"/>
                        <a:ext cx="66065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-241299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TopAndBottom distT="0" distB="0"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58800" y="4496915"/>
                        <a:ext cx="66078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-241299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TopAndBottom distT="0" distB="0"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58800" y="4255615"/>
                        <a:ext cx="66065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-241299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TopAndBottom distT="0" distB="0"/>
              <wp:docPr id="5" name="Conector de Seta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158800" y="4014950"/>
                        <a:ext cx="66065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-241299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7105E" w:rsidRDefault="0057105E">
      <w:pPr>
        <w:spacing w:before="9"/>
        <w:rPr>
          <w:sz w:val="25"/>
          <w:szCs w:val="25"/>
        </w:rPr>
      </w:pPr>
    </w:p>
    <w:p w:rsidR="0057105E" w:rsidRDefault="0057105E">
      <w:pPr>
        <w:spacing w:before="9"/>
        <w:rPr>
          <w:sz w:val="25"/>
          <w:szCs w:val="25"/>
        </w:rPr>
      </w:pPr>
    </w:p>
    <w:p w:rsidR="0057105E" w:rsidRDefault="0057105E">
      <w:pPr>
        <w:spacing w:before="9"/>
        <w:rPr>
          <w:sz w:val="25"/>
          <w:szCs w:val="25"/>
        </w:rPr>
      </w:pPr>
    </w:p>
    <w:p w:rsidR="0057105E" w:rsidRDefault="0057105E">
      <w:pPr>
        <w:rPr>
          <w:sz w:val="26"/>
          <w:szCs w:val="26"/>
        </w:rPr>
      </w:pPr>
    </w:p>
    <w:p w:rsidR="0057105E" w:rsidRDefault="0057105E">
      <w:pPr>
        <w:rPr>
          <w:sz w:val="20"/>
          <w:szCs w:val="20"/>
        </w:rPr>
      </w:pPr>
    </w:p>
    <w:p w:rsidR="0057105E" w:rsidRDefault="0057105E">
      <w:pPr>
        <w:rPr>
          <w:sz w:val="20"/>
          <w:szCs w:val="20"/>
        </w:rPr>
      </w:pPr>
    </w:p>
    <w:p w:rsidR="0057105E" w:rsidRDefault="0057105E">
      <w:pPr>
        <w:rPr>
          <w:sz w:val="20"/>
          <w:szCs w:val="20"/>
        </w:rPr>
      </w:pPr>
    </w:p>
    <w:p w:rsidR="0057105E" w:rsidRDefault="0057105E">
      <w:pPr>
        <w:spacing w:before="2"/>
        <w:rPr>
          <w:sz w:val="29"/>
          <w:szCs w:val="29"/>
        </w:rPr>
      </w:pPr>
    </w:p>
    <w:p w:rsidR="0057105E" w:rsidRDefault="0057105E">
      <w:pPr>
        <w:rPr>
          <w:b/>
          <w:sz w:val="24"/>
          <w:szCs w:val="24"/>
        </w:rPr>
      </w:pPr>
    </w:p>
    <w:p w:rsidR="0057105E" w:rsidRDefault="0057105E">
      <w:pPr>
        <w:rPr>
          <w:b/>
          <w:sz w:val="24"/>
          <w:szCs w:val="24"/>
        </w:rPr>
      </w:pPr>
    </w:p>
    <w:p w:rsidR="0057105E" w:rsidRDefault="0057105E">
      <w:pPr>
        <w:spacing w:before="1"/>
        <w:rPr>
          <w:b/>
          <w:sz w:val="29"/>
          <w:szCs w:val="29"/>
        </w:rPr>
      </w:pPr>
    </w:p>
    <w:p w:rsidR="0057105E" w:rsidRDefault="007670DD">
      <w:pPr>
        <w:pBdr>
          <w:top w:val="nil"/>
          <w:left w:val="nil"/>
          <w:bottom w:val="nil"/>
          <w:right w:val="nil"/>
          <w:between w:val="nil"/>
        </w:pBdr>
        <w:ind w:left="565" w:right="582"/>
        <w:jc w:val="center"/>
        <w:rPr>
          <w:b/>
          <w:color w:val="000000"/>
        </w:rPr>
      </w:pPr>
      <w:r>
        <w:rPr>
          <w:b/>
          <w:color w:val="000000"/>
        </w:rPr>
        <w:t xml:space="preserve">Serão aceitas atividades realizadas a partir do ingresso no curso de Psicologia do IPUSP, porém serão cadastradas a partir da abertura da </w:t>
      </w:r>
      <w:r>
        <w:rPr>
          <w:b/>
          <w:color w:val="000000"/>
          <w:u w:val="single"/>
        </w:rPr>
        <w:t>habilitação Licenciatura</w:t>
      </w:r>
      <w:r>
        <w:rPr>
          <w:b/>
          <w:color w:val="000000"/>
        </w:rPr>
        <w:t>.</w:t>
      </w:r>
    </w:p>
    <w:sectPr w:rsidR="0057105E" w:rsidSect="00612F35">
      <w:pgSz w:w="11910" w:h="16840"/>
      <w:pgMar w:top="620" w:right="540" w:bottom="280" w:left="5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E6A09"/>
    <w:multiLevelType w:val="multilevel"/>
    <w:tmpl w:val="305EE73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7105E"/>
    <w:rsid w:val="00271CE2"/>
    <w:rsid w:val="0057105E"/>
    <w:rsid w:val="00612F35"/>
    <w:rsid w:val="007670DD"/>
    <w:rsid w:val="008A2153"/>
    <w:rsid w:val="00B4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35"/>
    <w:rPr>
      <w:lang w:eastAsia="pt-PT" w:bidi="pt-PT"/>
    </w:rPr>
  </w:style>
  <w:style w:type="paragraph" w:styleId="Ttulo1">
    <w:name w:val="heading 1"/>
    <w:basedOn w:val="Normal"/>
    <w:next w:val="Normal"/>
    <w:uiPriority w:val="9"/>
    <w:qFormat/>
    <w:rsid w:val="00612F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12F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12F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12F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12F3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12F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2F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12F3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612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12F35"/>
    <w:rPr>
      <w:b/>
      <w:bCs/>
    </w:rPr>
  </w:style>
  <w:style w:type="paragraph" w:styleId="PargrafodaLista">
    <w:name w:val="List Paragraph"/>
    <w:basedOn w:val="Normal"/>
    <w:uiPriority w:val="1"/>
    <w:qFormat/>
    <w:rsid w:val="00612F35"/>
  </w:style>
  <w:style w:type="paragraph" w:customStyle="1" w:styleId="TableParagraph">
    <w:name w:val="Table Paragraph"/>
    <w:basedOn w:val="Normal"/>
    <w:uiPriority w:val="1"/>
    <w:qFormat/>
    <w:rsid w:val="00612F35"/>
  </w:style>
  <w:style w:type="character" w:styleId="Refdecomentrio">
    <w:name w:val="annotation reference"/>
    <w:basedOn w:val="Fontepargpadro"/>
    <w:uiPriority w:val="99"/>
    <w:semiHidden/>
    <w:unhideWhenUsed/>
    <w:rsid w:val="00223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35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3531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3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3531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35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531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rsid w:val="00612F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12F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L70B5C0j06x+xT6YTjV0SveKg==">AMUW2mXsgDFIvTNN2U05EYNGlNOJidflWo1enxRIfIx9YvQN51M0u2EJtAZvWa8zFamS1X8jAAx2aCKa/UR00dyO+NK/pyuB3Ng16+hjpqt+MG8heuk09yA=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Andeson Carneiro</dc:creator>
  <cp:lastModifiedBy>Usuário do Windows</cp:lastModifiedBy>
  <cp:revision>2</cp:revision>
  <dcterms:created xsi:type="dcterms:W3CDTF">2021-08-19T21:21:00Z</dcterms:created>
  <dcterms:modified xsi:type="dcterms:W3CDTF">2021-08-19T21:21:00Z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2019-12-16T00:00:00Z</vt:filetime>
  </property>
</Properties>
</file>